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4B1D">
        <w:rPr>
          <w:b/>
          <w:sz w:val="24"/>
          <w:szCs w:val="24"/>
        </w:rPr>
        <w:t>4512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4B1D" w:rsidRDefault="007B4B1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4B1D" w:rsidRDefault="007B4B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1532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1516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"Style", корпус ассорти, толщ.письма 0,7мм, рез.держ, 140587,синяя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4B1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4B1D" w:rsidRDefault="007B4B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4B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4B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7B4B1D" w:rsidRDefault="007B4B1D" w:rsidP="007B4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4B1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D930-3170-45FF-88C0-8E01A12D6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