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4C73">
        <w:rPr>
          <w:b/>
          <w:sz w:val="24"/>
          <w:szCs w:val="24"/>
        </w:rPr>
        <w:t>4501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4C73" w:rsidRDefault="00114C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4C73" w:rsidRDefault="00114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1505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автомат., корп.син."SUPER GRIP" BPGP-10R-F, с рез.упором 0,32 мм, синяя       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14C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4C73" w:rsidRDefault="00114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4C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14C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114C73" w:rsidRDefault="00114C73" w:rsidP="00114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4C7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AA0BE-6896-4226-B6A8-B7C57EEF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