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30E5">
        <w:rPr>
          <w:b/>
          <w:sz w:val="24"/>
          <w:szCs w:val="24"/>
        </w:rPr>
        <w:t>4431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3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3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3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30E5" w:rsidRDefault="005F30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30E5" w:rsidRDefault="005F30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3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1451</w:t>
            </w:r>
          </w:p>
        </w:tc>
      </w:tr>
      <w:tr w:rsidR="005F3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1435</w:t>
            </w:r>
          </w:p>
        </w:tc>
      </w:tr>
      <w:tr w:rsidR="005F3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Товарный чек, А6 97*134мм, (100шт.), 130015                                      </w:t>
            </w:r>
          </w:p>
        </w:tc>
      </w:tr>
      <w:tr w:rsidR="005F3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3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30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30E5" w:rsidRDefault="005F30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30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30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30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5F30E5" w:rsidRDefault="005F30E5" w:rsidP="005F3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30E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D5084-1B13-44C0-BF08-2354600BA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