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1A4F">
        <w:rPr>
          <w:b/>
          <w:sz w:val="24"/>
          <w:szCs w:val="24"/>
        </w:rPr>
        <w:t>4198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1A4F" w:rsidRDefault="00E91A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1A4F" w:rsidRDefault="00E91A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1418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1402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6л., 30х30см, "Хатбер", Внедорожники, 6Кнп4_06880(K161500)    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1A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1A4F" w:rsidRDefault="00E91A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1A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1A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E91A4F" w:rsidRDefault="00E91A4F" w:rsidP="00E91A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1A4F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46D11-8231-41A1-8630-7435A5BB0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