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B96">
        <w:rPr>
          <w:b/>
          <w:sz w:val="24"/>
          <w:szCs w:val="24"/>
        </w:rPr>
        <w:t>4140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B96" w:rsidRDefault="00BF6B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6B96" w:rsidRDefault="00BF6B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1360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1344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24 цв., на масляной основе, яркие цвета, 222972                             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6B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6B96" w:rsidRDefault="00BF6B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6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6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BF6B96" w:rsidRDefault="00BF6B96" w:rsidP="00BF6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6B9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1C668-A1BC-4B47-9292-D326700B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