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67D6">
        <w:rPr>
          <w:b/>
          <w:sz w:val="24"/>
          <w:szCs w:val="24"/>
        </w:rPr>
        <w:t>4130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67D6" w:rsidRDefault="00A967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67D6" w:rsidRDefault="00A967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1334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12 цв., 222962                                                           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67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67D6" w:rsidRDefault="00A967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67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67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A967D6" w:rsidRDefault="00A967D6" w:rsidP="00A967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67D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81285-6A22-40BF-8778-09B9A3A42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