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4369">
        <w:rPr>
          <w:b/>
          <w:sz w:val="24"/>
          <w:szCs w:val="24"/>
        </w:rPr>
        <w:t>4129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4369" w:rsidRDefault="00DE43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4369" w:rsidRDefault="00DE4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1349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1333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ПИФАГОР  6 цв., 222961                                                           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43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4369" w:rsidRDefault="00DE4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43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43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DE4369" w:rsidRDefault="00DE4369" w:rsidP="00DE43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4369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421F6-0C90-4A0E-8E96-EA7D32111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