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F6927">
        <w:rPr>
          <w:b/>
          <w:sz w:val="24"/>
          <w:szCs w:val="24"/>
        </w:rPr>
        <w:t>3919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6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F6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F6927" w:rsidRDefault="007F692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F6927" w:rsidRDefault="007F69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6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1339</w:t>
            </w:r>
          </w:p>
        </w:tc>
      </w:tr>
      <w:tr w:rsidR="007F6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1323</w:t>
            </w:r>
          </w:p>
        </w:tc>
      </w:tr>
      <w:tr w:rsidR="007F6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 BRAUBERG (бумага, картон, дерево), 125 г, 222925                                           </w:t>
            </w:r>
          </w:p>
        </w:tc>
      </w:tr>
      <w:tr w:rsidR="007F6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F6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F69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F6927" w:rsidRDefault="007F69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F69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F69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F69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7F6927" w:rsidRDefault="007F6927" w:rsidP="007F6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F692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90114-00D7-42F0-B991-EBE913665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