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384C">
        <w:rPr>
          <w:b/>
          <w:sz w:val="24"/>
          <w:szCs w:val="24"/>
        </w:rPr>
        <w:t>3899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384C" w:rsidRDefault="004838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384C" w:rsidRDefault="004838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1319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1303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"Бюджет" черная, 0,8мм                                                    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38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384C" w:rsidRDefault="004838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38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38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48384C" w:rsidRDefault="0048384C" w:rsidP="004838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384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8CE70-90F2-4C06-BBFF-B8FBC766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