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74C7">
        <w:rPr>
          <w:b/>
          <w:sz w:val="24"/>
          <w:szCs w:val="24"/>
        </w:rPr>
        <w:t>3854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74C7" w:rsidRDefault="00B874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74C7" w:rsidRDefault="00B874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1258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черный, 222529                                         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74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74C7" w:rsidRDefault="00B874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74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74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B874C7" w:rsidRDefault="00B874C7" w:rsidP="00B8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74C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1A26C-6F5C-4C13-8015-BDD1E4007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