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1A61">
        <w:rPr>
          <w:b/>
          <w:sz w:val="24"/>
          <w:szCs w:val="24"/>
        </w:rPr>
        <w:t>3830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1A61" w:rsidRDefault="005D1A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1A61" w:rsidRDefault="005D1A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1234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"Partner" с контейнером овальная, в дисплее, ассорти, 222491                       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1A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1A61" w:rsidRDefault="005D1A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1A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1A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5D1A61" w:rsidRDefault="005D1A61" w:rsidP="005D1A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1A6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162C3-8DAC-4D36-94A7-772782A7E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