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2D83">
        <w:rPr>
          <w:b/>
          <w:sz w:val="24"/>
          <w:szCs w:val="24"/>
        </w:rPr>
        <w:t>3599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2D83" w:rsidRDefault="008D2D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2D83" w:rsidRDefault="008D2D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1203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ERICH KRAUSE "Megapolis" А4 с верхним прижимом и крышкой А4 пласт.черный, 1,3мм, 3873 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2D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2D83" w:rsidRDefault="008D2D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2D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2D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8D2D83" w:rsidRDefault="008D2D83" w:rsidP="008D2D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2D8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3FC97-8523-4216-9012-3511BA0E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