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3048">
        <w:rPr>
          <w:b/>
          <w:sz w:val="24"/>
          <w:szCs w:val="24"/>
        </w:rPr>
        <w:t>3551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3048" w:rsidRDefault="000730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3048" w:rsidRDefault="000730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1171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1155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ERICH KRAUSE "Techno White Mini" 4,2мм*5м в упаковке с европодвесом, 21885     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30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3048" w:rsidRDefault="000730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3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3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073048" w:rsidRDefault="00073048" w:rsidP="000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3048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16409-63B3-4A52-8F90-E04030536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