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34B5">
        <w:rPr>
          <w:b/>
          <w:sz w:val="24"/>
          <w:szCs w:val="24"/>
        </w:rPr>
        <w:t>3538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34B5" w:rsidRDefault="006334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34B5" w:rsidRDefault="00633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1158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1142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15 г, 4443                                                               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34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34B5" w:rsidRDefault="00633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34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34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6334B5" w:rsidRDefault="006334B5" w:rsidP="00633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34B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1DFB5-358E-4B03-83AF-9EBADE674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