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6DC2">
        <w:rPr>
          <w:b/>
          <w:sz w:val="24"/>
          <w:szCs w:val="24"/>
        </w:rPr>
        <w:t>3536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6DC2" w:rsidRDefault="00D46DC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46DC2" w:rsidRDefault="00D46D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1156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1140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серая, 286                     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46DC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46DC2" w:rsidRDefault="00D46DC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6D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6DC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D46DC2" w:rsidRDefault="00D46DC2" w:rsidP="00D46DC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46DC2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6E678-C252-424A-BAD7-29177CCD6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