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27D9">
        <w:rPr>
          <w:b/>
          <w:sz w:val="24"/>
          <w:szCs w:val="24"/>
        </w:rPr>
        <w:t>3262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27D9" w:rsidRDefault="005827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27D9" w:rsidRDefault="005827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1066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зеленая (удвоенный срок службы), 221818       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27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27D9" w:rsidRDefault="005827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27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27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5827D9" w:rsidRDefault="005827D9" w:rsidP="005827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27D9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6078-8B3D-4F98-ADF8-AFC650E66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