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B46E2">
        <w:rPr>
          <w:b/>
          <w:sz w:val="24"/>
          <w:szCs w:val="24"/>
        </w:rPr>
        <w:t>3244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B46E2" w:rsidRDefault="009B46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B46E2" w:rsidRDefault="009B46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1064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1048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бок. мет. приж. и внутр. карм. BRAUBERG "Contract", син., до 100лист., 0,7мм, бизнес-класс  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B46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B46E2" w:rsidRDefault="009B46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B46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B46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9B46E2" w:rsidRDefault="009B46E2" w:rsidP="009B46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B46E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14BA9-7FF6-493F-8F97-34EAA65DB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