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25D2">
        <w:rPr>
          <w:b/>
          <w:sz w:val="24"/>
          <w:szCs w:val="24"/>
        </w:rPr>
        <w:t>3236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25D2" w:rsidRDefault="00D425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25D2" w:rsidRDefault="00D425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1040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зеленая, вкладыши - антиблик., 0,7мм, бизнес-класс             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25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25D2" w:rsidRDefault="00D425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25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5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D425D2" w:rsidRDefault="00D425D2" w:rsidP="00D425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25D2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899B1-594C-4BF9-B2F2-3449B588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