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4008">
        <w:rPr>
          <w:b/>
          <w:sz w:val="24"/>
          <w:szCs w:val="24"/>
        </w:rPr>
        <w:t>3020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4008" w:rsidRDefault="003B40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4008" w:rsidRDefault="003B40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1024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А5, гладкие, "Яблоко", 221714                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40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4008" w:rsidRDefault="003B40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40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40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B4008" w:rsidRDefault="003B4008" w:rsidP="003B40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400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1C5AF-BA92-428D-A63A-27222A4D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