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B0F6C">
        <w:rPr>
          <w:b/>
          <w:sz w:val="24"/>
          <w:szCs w:val="24"/>
        </w:rPr>
        <w:t>2971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B0F6C" w:rsidRDefault="004B0F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B0F6C" w:rsidRDefault="004B0F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991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975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25мм, черная, до 120 листов, 0,8мм                              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B0F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B0F6C" w:rsidRDefault="004B0F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B0F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B0F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4B0F6C" w:rsidRDefault="004B0F6C" w:rsidP="004B0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B0F6C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D1D62-C3C6-474A-B916-716CBA0EC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