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2355">
        <w:rPr>
          <w:b/>
          <w:sz w:val="24"/>
          <w:szCs w:val="24"/>
        </w:rPr>
        <w:t>2947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2355" w:rsidRDefault="001B235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B2355" w:rsidRDefault="001B2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967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951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"Стандарт" черная, 0,5мм                                                  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B235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B2355" w:rsidRDefault="001B235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B235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1B2355" w:rsidRDefault="001B2355" w:rsidP="001B235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2355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0CEDFA-AA27-415F-8783-4BF6EA3DB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