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1894">
        <w:rPr>
          <w:b/>
          <w:sz w:val="24"/>
          <w:szCs w:val="24"/>
        </w:rPr>
        <w:t>2693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1894" w:rsidRDefault="00ED18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1894" w:rsidRDefault="00ED18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913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897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А3, зеленая, без защитного экрана, 290257              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D18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1894" w:rsidRDefault="00ED18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18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18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ED1894" w:rsidRDefault="00ED1894" w:rsidP="00ED18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D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44F0C-8B7B-45D5-BD39-148C50F7C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