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20F6">
        <w:rPr>
          <w:b/>
          <w:sz w:val="24"/>
          <w:szCs w:val="24"/>
        </w:rPr>
        <w:t>2658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20F6" w:rsidRDefault="00A920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20F6" w:rsidRDefault="00A920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862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CL E27, 75Вт, грушевид., прозрач., колба d=55мм, цоколь d=27мм, 354594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20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20F6" w:rsidRDefault="00A920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2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2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A920F6" w:rsidRDefault="00A920F6" w:rsidP="00A92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20F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DD035-1F39-4191-9430-5B0E89D37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