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57CB">
        <w:rPr>
          <w:b/>
          <w:sz w:val="24"/>
          <w:szCs w:val="24"/>
        </w:rPr>
        <w:t>2644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5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5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5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E5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57CB" w:rsidRDefault="008E57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57CB" w:rsidRDefault="008E57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5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5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864</w:t>
            </w:r>
          </w:p>
        </w:tc>
      </w:tr>
      <w:tr w:rsidR="008E5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848</w:t>
            </w:r>
          </w:p>
        </w:tc>
      </w:tr>
      <w:tr w:rsidR="008E5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AAA (LR03), КОМПЛЕКТ 10шт., "Everyday use", АЛКАЛИН, в блистере, 1.5В, 451089     </w:t>
            </w:r>
          </w:p>
        </w:tc>
      </w:tr>
      <w:tr w:rsidR="008E5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E57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E57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57CB" w:rsidRDefault="008E57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57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57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E57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8E57CB" w:rsidRDefault="008E57CB" w:rsidP="008E57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57C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B1192-71C9-4D1C-9CA1-1B98FB346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