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5574">
        <w:rPr>
          <w:b/>
          <w:sz w:val="24"/>
          <w:szCs w:val="24"/>
        </w:rPr>
        <w:t>2461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5574" w:rsidRDefault="001055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5574" w:rsidRDefault="001055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831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815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E14, 12000ч, хол. свет, 451056     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55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5574" w:rsidRDefault="001055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55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55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05574" w:rsidRDefault="00105574" w:rsidP="001055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5574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3E08C-8A52-407F-8479-823034F9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