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60CA">
        <w:rPr>
          <w:b/>
          <w:sz w:val="24"/>
          <w:szCs w:val="24"/>
        </w:rPr>
        <w:t>2446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60CA" w:rsidRDefault="00CB60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60CA" w:rsidRDefault="00CB60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816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800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FABER-CASTELL KNIGHT DESIGN 12 цв., заточенные, в металлической коробке, FC115844 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60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60CA" w:rsidRDefault="00CB60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6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60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CB60CA" w:rsidRDefault="00CB60CA" w:rsidP="00CB60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60C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881B8-E837-4A62-A8E6-5F400BA0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