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778EB">
        <w:rPr>
          <w:b/>
          <w:sz w:val="24"/>
          <w:szCs w:val="24"/>
        </w:rPr>
        <w:t>2287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778EB" w:rsidRDefault="008778E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778EB" w:rsidRDefault="008778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757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741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778E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778EB" w:rsidRDefault="008778E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778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778E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8778EB" w:rsidRDefault="008778EB" w:rsidP="008778E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778EB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6E29B-422D-4E8D-8EC0-21B1701A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