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4390">
        <w:rPr>
          <w:b/>
          <w:sz w:val="24"/>
          <w:szCs w:val="24"/>
        </w:rPr>
        <w:t>АО000725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43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4390">
        <w:rPr>
          <w:b/>
          <w:sz w:val="24"/>
          <w:szCs w:val="24"/>
        </w:rPr>
        <w:t>АО000725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43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43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439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43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43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43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43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43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43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43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43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4390" w:rsidRDefault="00A143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703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170155, черный                                       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43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43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43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A143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4390" w:rsidRDefault="00A14390" w:rsidP="00A143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439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439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