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26FD">
        <w:rPr>
          <w:b/>
          <w:sz w:val="24"/>
          <w:szCs w:val="24"/>
        </w:rPr>
        <w:t>2139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26FD" w:rsidRDefault="00C626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26FD" w:rsidRDefault="00C626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709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693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330*245*35мм, без отделений, т-синий, 221373                           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26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26FD" w:rsidRDefault="00C626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26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26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C626FD" w:rsidRDefault="00C626FD" w:rsidP="00C62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26F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CF0AC-4638-42F8-BA18-133F10373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