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30E84">
        <w:rPr>
          <w:b/>
          <w:sz w:val="24"/>
          <w:szCs w:val="24"/>
        </w:rPr>
        <w:t>АО000688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30E8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30E84">
        <w:rPr>
          <w:b/>
          <w:sz w:val="24"/>
          <w:szCs w:val="24"/>
        </w:rPr>
        <w:t>АО000688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30E8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30E8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30E8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30E8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30E8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30E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30E8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30E8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30E8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30E8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30E8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30E84" w:rsidRDefault="00F30E8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666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т-синяя, до 300 листов, 0,5мм                                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30E8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30E8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30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F30E8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30E84" w:rsidRDefault="00F30E84" w:rsidP="00F30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30E8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30E8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