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D16E7">
        <w:rPr>
          <w:b/>
          <w:sz w:val="24"/>
          <w:szCs w:val="24"/>
        </w:rPr>
        <w:t>2020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D16E7" w:rsidRDefault="00BD16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D16E7" w:rsidRDefault="00BD16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674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 "Диагональ", 40мм, т-синяя, до 250 листов, 0,9мм                            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D16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D16E7" w:rsidRDefault="00BD16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16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16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BD16E7" w:rsidRDefault="00BD16E7" w:rsidP="00BD16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D16E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11853-AC1A-4824-B493-20EE392C9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