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4EEC">
        <w:rPr>
          <w:b/>
          <w:sz w:val="24"/>
          <w:szCs w:val="24"/>
        </w:rPr>
        <w:t>2011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4EEC" w:rsidRDefault="00794E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4EEC" w:rsidRDefault="00794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681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665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черная, до 300 листов, 0,5мм                                 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4E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4EEC" w:rsidRDefault="00794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4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4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794EEC" w:rsidRDefault="00794EEC" w:rsidP="00794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4EE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7A1AB-6728-4330-B217-354E5F67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