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52DD">
        <w:rPr>
          <w:b/>
          <w:sz w:val="24"/>
          <w:szCs w:val="24"/>
        </w:rPr>
        <w:t>1990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52DD" w:rsidRDefault="008252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52DD" w:rsidRDefault="008252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644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без отделений, черный                              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52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52DD" w:rsidRDefault="008252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52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52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8252DD" w:rsidRDefault="008252DD" w:rsidP="0082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52D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C3C5E-220F-481D-81B4-F2570BEB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