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0871">
        <w:rPr>
          <w:b/>
          <w:sz w:val="24"/>
          <w:szCs w:val="24"/>
        </w:rPr>
        <w:t>1866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0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0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0871" w:rsidRDefault="006D08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0871" w:rsidRDefault="006D08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0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</w:t>
            </w:r>
          </w:p>
        </w:tc>
      </w:tr>
      <w:tr w:rsidR="006D0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620</w:t>
            </w:r>
          </w:p>
        </w:tc>
      </w:tr>
      <w:tr w:rsidR="006D0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Клей-роллер BRAUBERG ПВА  50 мл, 221023                                                             </w:t>
            </w:r>
          </w:p>
        </w:tc>
      </w:tr>
      <w:tr w:rsidR="006D0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0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08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0871" w:rsidRDefault="006D08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08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08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08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6D0871" w:rsidRDefault="006D0871" w:rsidP="006D0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0871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DEC69-6B28-400D-B32B-B26DCA64F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