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D35DA">
        <w:rPr>
          <w:b/>
          <w:sz w:val="24"/>
          <w:szCs w:val="24"/>
        </w:rPr>
        <w:t>1852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3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3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3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D3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D35DA" w:rsidRDefault="007D35D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D35DA" w:rsidRDefault="007D35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3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3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622</w:t>
            </w:r>
          </w:p>
        </w:tc>
      </w:tr>
      <w:tr w:rsidR="007D3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606</w:t>
            </w:r>
          </w:p>
        </w:tc>
      </w:tr>
      <w:tr w:rsidR="007D3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"Leader" №24/6, ассорти (синий/черный), 220978                                     </w:t>
            </w:r>
          </w:p>
        </w:tc>
      </w:tr>
      <w:tr w:rsidR="007D3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D3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D35D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D35DA" w:rsidRDefault="007D35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D35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D35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D35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7D35DA" w:rsidRDefault="007D35DA" w:rsidP="007D3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D35DA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8389B-7466-4313-8C24-F74A73335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