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1D01">
        <w:rPr>
          <w:b/>
          <w:sz w:val="24"/>
          <w:szCs w:val="24"/>
        </w:rPr>
        <w:t>1832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1D01" w:rsidRDefault="00A31D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1D01" w:rsidRDefault="00A31D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586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черная (удвоенный срок службы), 220886        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1D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1D01" w:rsidRDefault="00A31D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1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A31D01" w:rsidRDefault="00A31D01" w:rsidP="00A3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1D0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F1CE3-4FE0-46E3-80CD-45A04E912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