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3B3F">
        <w:rPr>
          <w:b/>
          <w:sz w:val="24"/>
          <w:szCs w:val="24"/>
        </w:rPr>
        <w:t>1693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3B3F" w:rsidRDefault="00673B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3B3F" w:rsidRDefault="00673B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547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LACO (Германия) №24/6, 1000шт., НК24                                             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3B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3B3F" w:rsidRDefault="00673B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3B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B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673B3F" w:rsidRDefault="00673B3F" w:rsidP="00673B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3B3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87EA6-A9B1-48EB-94A7-ACF5A1892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