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74D9">
        <w:rPr>
          <w:b/>
          <w:sz w:val="24"/>
          <w:szCs w:val="24"/>
        </w:rPr>
        <w:t>1680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74D9" w:rsidRDefault="005074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74D9" w:rsidRDefault="005074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534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голубой                                                         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74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74D9" w:rsidRDefault="005074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74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74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5074D9" w:rsidRDefault="005074D9" w:rsidP="005074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74D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1BE27-4ADF-464D-A29E-1638C36BF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