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026C">
        <w:rPr>
          <w:b/>
          <w:sz w:val="24"/>
          <w:szCs w:val="24"/>
        </w:rPr>
        <w:t>1530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026C" w:rsidRDefault="000402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026C" w:rsidRDefault="000402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484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5 предм., наполнение-1, пласт. пенал, 210337                  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02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026C" w:rsidRDefault="000402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0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02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04026C" w:rsidRDefault="0004026C" w:rsidP="000402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026C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A39A-A7A4-445D-8D74-97C82F43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