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0BEF">
        <w:rPr>
          <w:b/>
          <w:sz w:val="24"/>
          <w:szCs w:val="24"/>
        </w:rPr>
        <w:t>1526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0BEF" w:rsidRDefault="00F20B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0BEF" w:rsidRDefault="00F20B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480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3 предм., пласт. пенал, 210332                                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0B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0BEF" w:rsidRDefault="00F20B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0B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0B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F20BEF" w:rsidRDefault="00F20BEF" w:rsidP="00F20B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27C88-1EDE-45D1-B8A5-6BB03C98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2015-04-07T11:07:00Z</dcterms:modified>
</cp:coreProperties>
</file>