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45D3">
        <w:rPr>
          <w:b/>
          <w:sz w:val="24"/>
          <w:szCs w:val="24"/>
        </w:rPr>
        <w:t>1243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45D3" w:rsidRDefault="002E45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45D3" w:rsidRDefault="002E45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398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"Persona",отд.д/план.и ноут15,6",33*41*11см,кожз/тк,кор240359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45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45D3" w:rsidRDefault="002E45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45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45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2E45D3" w:rsidRDefault="002E45D3" w:rsidP="002E45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45D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6CA84-ADCE-415C-B4B3-1F5B668B2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