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7C3" w:rsidRPr="007B27C3" w:rsidRDefault="007B27C3" w:rsidP="007B27C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B27C3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ru-RU"/>
        </w:rPr>
        <w:t xml:space="preserve">ПРОЕКТ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</w:t>
      </w:r>
      <w:r w:rsidRPr="007B27C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ОГОВОР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</w:t>
      </w:r>
    </w:p>
    <w:p w:rsidR="007B27C3" w:rsidRPr="007B27C3" w:rsidRDefault="007B27C3" w:rsidP="007B27C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B27C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купли-продажи предприятия № _____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bookmarkStart w:id="0" w:name="_GoBack"/>
      <w:bookmarkEnd w:id="0"/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"_____" ___________________ 20___г.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_________________________________</w:t>
      </w: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именуем__ в дальнейшем "Продавец", в лице _____________________________ ______________________________, действующего на основании _____________, с одной стороны и</w:t>
      </w: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B27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_________________________________</w:t>
      </w: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именуем__ в дальнейшем "Покупатель", в лице _____________________________ ______________________________, действующего на основании _____________, с другой стороны заключили настоящий договор о нижеследующем: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B27C3" w:rsidRPr="007B27C3" w:rsidRDefault="007B27C3" w:rsidP="007B27C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B27C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ПРЕДМЕТ ДОГОВОРА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По настоящему договору Продавец обязуется передать в собственность Покупателя предприятие в целом как имущественный комплекс, за исключением прав и обязанностей, которые Продавец не вправе передавать другим лицам.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Продавец передает Покупателю все имущество, права и обязанности, указанные в приложениях к настоящему договору.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Исключительные права на средства индивидуализации предприятия, продукции, работ или услуг Продавца (коммерческое обозначение, товарный знак, знак обслуживания), а также принадлежащие ему на основании лицензионных </w:t>
      </w:r>
      <w:proofErr w:type="gramStart"/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договоров права использования таких средств индивидуализации</w:t>
      </w:r>
      <w:proofErr w:type="gramEnd"/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переходят к Покупателю, если иное не предусмотрено договором.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Покупателю не передаются права Продавца, полученные им на основании разрешения (лицензии), на занятие (вид соответствующей деятельности) _____________________.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1.5. Согласно проведенной в соответствии с действующими правилами полной инвентаризации и настоящему договору предприятие продается в составе, приведенном в Приложении 1, являющемся неотъемлемой частью настоящего договора.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B27C3" w:rsidRPr="007B27C3" w:rsidRDefault="007B27C3" w:rsidP="007B27C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B27C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ПРАВА И ОБЯЗАННОСТИ СТОРОН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Подготовка предприятия к передаче, включая составление и представление передаточного акта, является обязанностью Продавца и осуществляется за его счет.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2.2. Одна из сторон договора _______________ письменно уведомляет кредитора по обязательствам, включенным в состав продаваемого предприятия, до передачи этого предприятия Покупателю.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Передача предприятия Продавцом Покупателю осуществляется по передаточному акту. В нем указываются данные о составе продаваемого предприятия, об уведомлении кредиторов о продаже предприятия, сведения о выявленных недостатках передаваемого имущества и перечень имущества, </w:t>
      </w:r>
      <w:proofErr w:type="gramStart"/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обязанности</w:t>
      </w:r>
      <w:proofErr w:type="gramEnd"/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передаче которого не исполнены Продавцом ввиду его утраты.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Предприятие считается переданным Продавцом Покупателю со дня подписания передаточного акта обеими сторонами.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В случае получения уведомления Покупателя о недостатках имущества, переданного в составе предприятия, или отсутствия в этом составе отдельных видов имущества, подлежащих передаче, Продавец может без промедления заменить имущество ненадлежащего качества или предоставить Покупателю недостающее имущество.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Право собственности на предприятие переходит к Покупателю с момента государственной регистрации этого права.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2.7. </w:t>
      </w:r>
      <w:proofErr w:type="gramStart"/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 вправе в судебном порядке требовать расторжения или изменения настоящего договора и возвращения того, что исполнено сторонами по договору, если установлено, что предприятие ввиду недостатков, за которые отвечает Продавец, непригодно для использования в связи с прямым своим назначением и эти недостатки не устранены Продавцом на условиях, в порядке и в сроки, которые установлены в соответствии с ГК РФ, другими законами</w:t>
      </w:r>
      <w:proofErr w:type="gramEnd"/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, иными правовыми актами, либо устранение таких недостатков невозможно.</w:t>
      </w:r>
    </w:p>
    <w:p w:rsidR="007B27C3" w:rsidRPr="007B27C3" w:rsidRDefault="007B27C3" w:rsidP="007B27C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B27C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 </w:t>
      </w:r>
    </w:p>
    <w:p w:rsidR="007B27C3" w:rsidRPr="007B27C3" w:rsidRDefault="007B27C3" w:rsidP="007B27C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B27C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ЦЕНА И ПОРЯДОК РАСЧЕТОВ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proofErr w:type="gramStart"/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продаваемого предприятия, в соответствии с составленными до заключения настоящего договора актом инвентаризации, бухгалтерским балансом, заключением независимого аудитора о составе и стоимости предприятия, а также перечнем всех долгов (обязательств), включаемых в состав предприятия, с указанием кредиторов, характера, размера и сроков их требований, являющихся обязательными приложениями к настоящему договору, составляет _________ (__________) рублей и выплачивается в следующем порядке: __________________.</w:t>
      </w:r>
      <w:proofErr w:type="gramEnd"/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B27C3" w:rsidRPr="007B27C3" w:rsidRDefault="007B27C3" w:rsidP="007B27C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B27C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ОТВЕТСТВЕННОСТЬ СТОРОН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После передачи предприятия Покупателю Продавец и Покупатель несут солидарную ответственность по включенным в состав переданного предприятия долгам, которые были переведены на Покупателя без согласия кредитора.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4.2. Риск случайной гибели или случайного повреждения имущества, переданного в составе предприятия, переходит на Покупателя с момента передачи ему предприятия.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4.3. В случаях, не предусмотренных настоящим Договором, ответственность сторон определяется соответственно действующему законодательству РФ.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B27C3" w:rsidRPr="007B27C3" w:rsidRDefault="007B27C3" w:rsidP="007B27C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B27C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ОБСТОЯТЕЛЬСТВА НЕПРЕОДОЛИМОЙ СИЛЫ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5.1. Стороны не несут ответственности за невыполнение обязательств, обусловленных обстоятельствами, возникшими помимо воли и желания сторон,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B27C3" w:rsidRPr="007B27C3" w:rsidRDefault="007B27C3" w:rsidP="007B27C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B27C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 СРОК ДЕЙСТВИЯ НАСТОЯЩЕГО ДОГОВОРА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Договор вступает в силу с момента его подписания.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В случае невозможности одной стороны осуществить исполнение Договора в установленный срок она должна немедленно известить об этом другую сторону в письменной форме и в том случае, если другая сторона согласна на отсрочку исполнения обязательств, продолжить осуществление исполнения.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B27C3" w:rsidRPr="007B27C3" w:rsidRDefault="007B27C3" w:rsidP="007B27C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B27C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7. РАЗРЕШЕНИЕ СПОРОВ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7.1. Споры и разногласия по настоящему Договору стороны обязуются по возможности урегулировать путем переговоров.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7.2. В случае невозможности урегулирования споров путем переговоров стороны обращаются в арбитражный суд, соблюдая установленный законодательством РФ порядок.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B27C3" w:rsidRPr="007B27C3" w:rsidRDefault="007B27C3" w:rsidP="007B27C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B27C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8. ЗАКЛЮЧИТЕЛЬНЫЕ ПОЛОЖЕНИЯ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8.1. Изменения, дополнения к настоящему Договору прилагаются в письменной форме и подписываются обеими сторонами.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8.2. Настоящий договор составлен в ___ экземплярах и считается заключенным с момента его государственной регистрации.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8.3. Приложения №№ _________ являются неотъемлемой частью договора.</w:t>
      </w:r>
    </w:p>
    <w:p w:rsidR="007B27C3" w:rsidRDefault="007B27C3" w:rsidP="007B27C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B27C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 </w:t>
      </w:r>
    </w:p>
    <w:p w:rsidR="007B27C3" w:rsidRPr="007B27C3" w:rsidRDefault="007B27C3" w:rsidP="007B27C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7B27C3" w:rsidRPr="007B27C3" w:rsidRDefault="007B27C3" w:rsidP="007B27C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B27C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АДРЕСА И ПЛАТЕЖНЫЕ РЕКВИЗИТЫ СТОРОН</w:t>
      </w:r>
    </w:p>
    <w:p w:rsidR="007B27C3" w:rsidRPr="007B27C3" w:rsidRDefault="007B27C3" w:rsidP="007B27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7C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74"/>
        <w:gridCol w:w="98"/>
        <w:gridCol w:w="4673"/>
      </w:tblGrid>
      <w:tr w:rsidR="007B27C3" w:rsidRPr="007B27C3" w:rsidTr="007B27C3">
        <w:trPr>
          <w:tblCellSpacing w:w="15" w:type="dxa"/>
        </w:trPr>
        <w:tc>
          <w:tcPr>
            <w:tcW w:w="2250" w:type="pct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7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Продавец</w:t>
            </w:r>
          </w:p>
        </w:tc>
        <w:tc>
          <w:tcPr>
            <w:tcW w:w="500" w:type="pct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0" w:type="pct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7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Покупатель</w:t>
            </w:r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B27C3" w:rsidRPr="007B27C3" w:rsidTr="007B2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7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____________________________________________________________</w:t>
            </w:r>
          </w:p>
        </w:tc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7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____________________________________________________________</w:t>
            </w:r>
          </w:p>
        </w:tc>
      </w:tr>
      <w:tr w:rsidR="007B27C3" w:rsidRPr="007B27C3" w:rsidTr="007B2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 _____________________________________________________</w:t>
            </w:r>
          </w:p>
        </w:tc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Адрес: _____________________________________________________</w:t>
            </w:r>
          </w:p>
        </w:tc>
      </w:tr>
      <w:tr w:rsidR="007B27C3" w:rsidRPr="007B27C3" w:rsidTr="007B2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 (факс): _____________________________________________</w:t>
            </w:r>
          </w:p>
        </w:tc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 (факс): _____________________________________________</w:t>
            </w:r>
          </w:p>
        </w:tc>
      </w:tr>
      <w:tr w:rsidR="007B27C3" w:rsidRPr="007B27C3" w:rsidTr="007B2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___________________________ КПП _______________________</w:t>
            </w:r>
          </w:p>
        </w:tc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___________________________ КПП _______________________</w:t>
            </w:r>
          </w:p>
        </w:tc>
      </w:tr>
      <w:tr w:rsidR="007B27C3" w:rsidRPr="007B27C3" w:rsidTr="007B2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ОКВЭД ____________________________________________________</w:t>
            </w:r>
          </w:p>
        </w:tc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ОКВЭД ____________________________________________________</w:t>
            </w:r>
          </w:p>
        </w:tc>
      </w:tr>
      <w:tr w:rsidR="007B27C3" w:rsidRPr="007B27C3" w:rsidTr="007B2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 ________________________________________________________</w:t>
            </w:r>
          </w:p>
        </w:tc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 ________________________________________________________</w:t>
            </w:r>
          </w:p>
        </w:tc>
      </w:tr>
      <w:tr w:rsidR="007B27C3" w:rsidRPr="007B27C3" w:rsidTr="007B2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____________________________________ БИК _________________</w:t>
            </w:r>
          </w:p>
        </w:tc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____________________________________ БИК _________________</w:t>
            </w:r>
          </w:p>
        </w:tc>
      </w:tr>
      <w:tr w:rsidR="007B27C3" w:rsidRPr="007B27C3" w:rsidTr="007B2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 ________________________________________________________</w:t>
            </w:r>
          </w:p>
        </w:tc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 ________________________________________________________</w:t>
            </w:r>
          </w:p>
        </w:tc>
      </w:tr>
      <w:tr w:rsidR="007B27C3" w:rsidRPr="007B27C3" w:rsidTr="007B2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27C3" w:rsidRPr="007B27C3" w:rsidTr="007B2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 /__________________________________/</w:t>
            </w:r>
          </w:p>
        </w:tc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 /_________________________________/</w:t>
            </w:r>
          </w:p>
        </w:tc>
      </w:tr>
      <w:tr w:rsidR="007B27C3" w:rsidRPr="007B27C3" w:rsidTr="007B2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27C3" w:rsidRPr="007B27C3" w:rsidTr="007B27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</w:t>
            </w:r>
            <w:proofErr w:type="spellEnd"/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27C3" w:rsidRPr="007B27C3" w:rsidRDefault="007B27C3" w:rsidP="007B2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</w:t>
            </w:r>
            <w:proofErr w:type="spellEnd"/>
            <w:r w:rsidRPr="007B27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8112E9" w:rsidRDefault="008112E9"/>
    <w:sectPr w:rsidR="008112E9" w:rsidSect="0010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15E4"/>
    <w:rsid w:val="00103E5B"/>
    <w:rsid w:val="006315E4"/>
    <w:rsid w:val="007B27C3"/>
    <w:rsid w:val="008112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E5B"/>
  </w:style>
  <w:style w:type="paragraph" w:styleId="3">
    <w:name w:val="heading 3"/>
    <w:basedOn w:val="a"/>
    <w:link w:val="30"/>
    <w:uiPriority w:val="9"/>
    <w:qFormat/>
    <w:rsid w:val="007B27C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B27C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B27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B27C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64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1063</Words>
  <Characters>6063</Characters>
  <Application>Microsoft Office Word</Application>
  <DocSecurity>0</DocSecurity>
  <Lines>50</Lines>
  <Paragraphs>14</Paragraphs>
  <ScaleCrop>false</ScaleCrop>
  <Company>SPecialiST RePack</Company>
  <LinksUpToDate>false</LinksUpToDate>
  <CharactersWithSpaces>7112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2014-10-14T11:19:00Z</dcterms:created>
  <dcterms:modified xsi:type="dcterms:W3CDTF">2014-10-14T11:19:00Z</dcterms:modified>
</cp:coreProperties>
</file>