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4B47">
        <w:rPr>
          <w:b/>
          <w:sz w:val="24"/>
          <w:szCs w:val="24"/>
        </w:rPr>
        <w:t>1104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4B47" w:rsidRDefault="00F14B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4B47" w:rsidRDefault="00F14B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359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Рамки д/рекл. и объявл. DURABLE (Германия),КОМПЛЕКТ 2шт,MAGAFRAME,настен,магн,А5,самокл,сереб4871-23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4B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4B47" w:rsidRDefault="00F14B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4B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4B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14B47" w:rsidRDefault="00F14B47" w:rsidP="00F14B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60503-22D9-4341-B60C-589186EAD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