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4E9B">
        <w:rPr>
          <w:b/>
          <w:sz w:val="24"/>
          <w:szCs w:val="24"/>
        </w:rPr>
        <w:t>1101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4E9B" w:rsidRDefault="002B4E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4E9B" w:rsidRDefault="002B4E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356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Зажим-держатель блокнота для магнитно-маркерных досок BRAUBERG, магнитный, съёмный, 232303          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B4E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4E9B" w:rsidRDefault="002B4E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4E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4E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2B4E9B" w:rsidRDefault="002B4E9B" w:rsidP="002B4E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4E9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62DAA-8A82-47D3-B567-0EAFAF622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