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B300F">
        <w:rPr>
          <w:b/>
          <w:sz w:val="24"/>
          <w:szCs w:val="24"/>
        </w:rPr>
        <w:t>950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B300F" w:rsidRDefault="007B30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B300F" w:rsidRDefault="007B30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305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А5+ 205*205мм "КТС-ПРО" БАРХАТНЫЙ, 5л., 5цв., С 39901,02                             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B30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B300F" w:rsidRDefault="007B30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30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B30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7B300F" w:rsidRDefault="007B300F" w:rsidP="007B30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B300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7E329-2252-4F46-B1A4-6FA113405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