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7A6F">
        <w:rPr>
          <w:b/>
          <w:sz w:val="24"/>
          <w:szCs w:val="24"/>
        </w:rPr>
        <w:t>819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7A6F" w:rsidRDefault="00417A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7A6F" w:rsidRDefault="00417A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274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масштабно-координатная, рулон 878мм х10м, оранжевая                                          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7A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7A6F" w:rsidRDefault="00417A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7A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7A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417A6F" w:rsidRDefault="00417A6F" w:rsidP="00417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7A6F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E09EB-8C7D-4888-9A81-D5D29E2B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