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76ED">
        <w:rPr>
          <w:b/>
          <w:sz w:val="24"/>
          <w:szCs w:val="24"/>
        </w:rPr>
        <w:t>796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76ED" w:rsidRDefault="007D76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76ED" w:rsidRDefault="007D76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251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90л., розовый, 122704                                       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76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76ED" w:rsidRDefault="007D76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76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76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7D76ED" w:rsidRDefault="007D76ED" w:rsidP="007D76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76E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35710-9B71-4DEC-926B-5EC7E4F8D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