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1303">
        <w:rPr>
          <w:b/>
          <w:sz w:val="24"/>
          <w:szCs w:val="24"/>
        </w:rPr>
        <w:t>515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1303" w:rsidRDefault="003F13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F1303" w:rsidRDefault="003F13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плоский  (250х353мм) из крафт бумаги с отр.полосой, на 140л                           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F13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F1303" w:rsidRDefault="003F13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13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13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3F1303" w:rsidRDefault="003F1303" w:rsidP="003F1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3F130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DA315-7391-4C14-86E9-EB5FE25A7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