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262A">
        <w:rPr>
          <w:b/>
          <w:sz w:val="24"/>
          <w:szCs w:val="24"/>
        </w:rPr>
        <w:t>363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262A" w:rsidRDefault="005C26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262A" w:rsidRDefault="005C26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1-ж, 121160                                                 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26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262A" w:rsidRDefault="005C26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6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6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5C262A" w:rsidRDefault="005C262A" w:rsidP="005C26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262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B253D-7CC1-49AA-9434-326C40481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