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77D0">
        <w:rPr>
          <w:b/>
          <w:sz w:val="24"/>
          <w:szCs w:val="24"/>
        </w:rPr>
        <w:t>353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77D0" w:rsidRDefault="001F77D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77D0" w:rsidRDefault="001F77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 1 этик., размер 210х297 мм,белая, 50л.(2100005)  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77D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77D0" w:rsidRDefault="001F77D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77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77D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1F77D0" w:rsidRDefault="001F77D0" w:rsidP="001F77D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77D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6BEBC-2D3B-4A33-8338-A5AEE1B7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